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center"/>
        <w:textAlignment w:val="auto"/>
        <w:outlineLvl w:val="9"/>
        <w:rPr>
          <w:rStyle w:val="7"/>
          <w:rFonts w:hint="eastAsia" w:ascii="仿宋" w:hAnsi="仿宋" w:eastAsia="仿宋" w:cs="仿宋"/>
          <w:i w:val="0"/>
          <w:caps w:val="0"/>
          <w:color w:val="000000"/>
          <w:spacing w:val="0"/>
          <w:sz w:val="36"/>
          <w:szCs w:val="36"/>
          <w:shd w:val="clear" w:color="auto" w:fill="FFFFFF"/>
          <w:lang w:val="en-US" w:eastAsia="zh-CN"/>
        </w:rPr>
      </w:pPr>
      <w:bookmarkStart w:id="0" w:name="_GoBack"/>
      <w:bookmarkEnd w:id="0"/>
      <w:r>
        <w:rPr>
          <w:rStyle w:val="7"/>
          <w:rFonts w:hint="eastAsia" w:ascii="仿宋" w:hAnsi="仿宋" w:eastAsia="仿宋" w:cs="仿宋"/>
          <w:i w:val="0"/>
          <w:caps w:val="0"/>
          <w:color w:val="000000"/>
          <w:spacing w:val="0"/>
          <w:sz w:val="36"/>
          <w:szCs w:val="36"/>
          <w:shd w:val="clear" w:color="auto" w:fill="FFFFFF"/>
          <w:lang w:val="en-US" w:eastAsia="zh-CN"/>
        </w:rPr>
        <w:t>北京绿色阳光环保公益基金会信息公布实施制度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center"/>
        <w:textAlignment w:val="auto"/>
        <w:outlineLvl w:val="9"/>
        <w:rPr>
          <w:rStyle w:val="7"/>
          <w:rFonts w:hint="eastAsia" w:ascii="仿宋" w:hAnsi="仿宋" w:eastAsia="仿宋" w:cs="仿宋"/>
          <w:i w:val="0"/>
          <w:caps w:val="0"/>
          <w:color w:val="000000"/>
          <w:spacing w:val="0"/>
          <w:sz w:val="36"/>
          <w:szCs w:val="36"/>
          <w:shd w:val="clear" w:color="auto" w:fill="FFFFFF"/>
          <w:lang w:val="en-US" w:eastAsia="zh-CN"/>
        </w:rPr>
      </w:pPr>
      <w:r>
        <w:rPr>
          <w:rStyle w:val="7"/>
          <w:rFonts w:hint="eastAsia" w:ascii="仿宋" w:hAnsi="仿宋" w:eastAsia="仿宋" w:cs="仿宋"/>
          <w:i w:val="0"/>
          <w:caps w:val="0"/>
          <w:color w:val="000000"/>
          <w:spacing w:val="0"/>
          <w:sz w:val="36"/>
          <w:szCs w:val="36"/>
          <w:shd w:val="clear" w:color="auto" w:fill="FFFFFF"/>
          <w:lang w:val="en-US" w:eastAsia="zh-CN"/>
        </w:rPr>
        <w:t>（2017年修订）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center"/>
        <w:textAlignment w:val="auto"/>
        <w:outlineLvl w:val="9"/>
        <w:rPr>
          <w:rStyle w:val="7"/>
          <w:rFonts w:hint="eastAsia" w:ascii="仿宋" w:hAnsi="仿宋" w:eastAsia="仿宋" w:cs="仿宋"/>
          <w:i w:val="0"/>
          <w:caps w:val="0"/>
          <w:color w:val="000000"/>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规范北京绿色阳光环保公益基金会信息公布活动，保护捐赠人及相关当事人的合法权益，促进公益事业发展，根据国务院《基金会管理条例》（以下简称《条例》）和民政部《基金会信息公布办法》（以下简称《办法》），结合</w:t>
      </w:r>
      <w:r>
        <w:rPr>
          <w:rFonts w:hint="eastAsia" w:ascii="仿宋" w:hAnsi="仿宋" w:eastAsia="仿宋" w:cs="仿宋"/>
          <w:sz w:val="28"/>
          <w:szCs w:val="28"/>
          <w:lang w:eastAsia="zh-CN"/>
        </w:rPr>
        <w:t>基金会</w:t>
      </w:r>
      <w:r>
        <w:rPr>
          <w:rFonts w:hint="eastAsia" w:ascii="仿宋" w:hAnsi="仿宋" w:eastAsia="仿宋" w:cs="仿宋"/>
          <w:sz w:val="28"/>
          <w:szCs w:val="28"/>
        </w:rPr>
        <w:t>实际，特提出以下信息公布实施办法，并在实践中逐步完善。</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基金会</w:t>
      </w:r>
      <w:r>
        <w:rPr>
          <w:rFonts w:hint="eastAsia" w:ascii="仿宋" w:hAnsi="仿宋" w:eastAsia="仿宋" w:cs="仿宋"/>
          <w:sz w:val="28"/>
          <w:szCs w:val="28"/>
        </w:rPr>
        <w:t>依照章程从事公益活动，严格遵循公开、透明的原则，以保持和提交社会可信度。</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基金会</w:t>
      </w:r>
      <w:r>
        <w:rPr>
          <w:rFonts w:hint="eastAsia" w:ascii="仿宋" w:hAnsi="仿宋" w:eastAsia="仿宋" w:cs="仿宋"/>
          <w:sz w:val="28"/>
          <w:szCs w:val="28"/>
        </w:rPr>
        <w:t>按照《条例》、《办法》的规定，将其内部信息和业务活动信息通过媒体向社会公布。</w:t>
      </w:r>
      <w:r>
        <w:rPr>
          <w:rFonts w:hint="eastAsia" w:ascii="仿宋" w:hAnsi="仿宋" w:eastAsia="仿宋" w:cs="仿宋"/>
          <w:sz w:val="28"/>
          <w:szCs w:val="28"/>
          <w:lang w:eastAsia="zh-CN"/>
        </w:rPr>
        <w:t>基金会</w:t>
      </w:r>
      <w:r>
        <w:rPr>
          <w:rFonts w:hint="eastAsia" w:ascii="仿宋" w:hAnsi="仿宋" w:eastAsia="仿宋" w:cs="仿宋"/>
          <w:sz w:val="28"/>
          <w:szCs w:val="28"/>
        </w:rPr>
        <w:t>是《办法》严格规定的信息公布义务人，并履行相应的信息公布义务。</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基金会</w:t>
      </w:r>
      <w:r>
        <w:rPr>
          <w:rFonts w:hint="eastAsia" w:ascii="仿宋" w:hAnsi="仿宋" w:eastAsia="仿宋" w:cs="仿宋"/>
          <w:sz w:val="28"/>
          <w:szCs w:val="28"/>
        </w:rPr>
        <w:t>按《办法》规定公布的信息资料确保真实、准确、完整，并不含有误导性陈述或重大遗漏，确保和社会公众能快捷、方便地查阅或者复制公布信息资料，还可应其要求予以协助查阅或复制</w:t>
      </w:r>
      <w:r>
        <w:rPr>
          <w:rFonts w:hint="eastAsia" w:ascii="仿宋" w:hAnsi="仿宋" w:eastAsia="仿宋" w:cs="仿宋"/>
          <w:sz w:val="28"/>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基金会</w:t>
      </w:r>
      <w:r>
        <w:rPr>
          <w:rFonts w:hint="eastAsia" w:ascii="仿宋" w:hAnsi="仿宋" w:eastAsia="仿宋" w:cs="仿宋"/>
          <w:sz w:val="28"/>
          <w:szCs w:val="28"/>
        </w:rPr>
        <w:t>应向社会公布的信息包括：</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   （一）经登记管理机关审查通过的</w:t>
      </w:r>
      <w:r>
        <w:rPr>
          <w:rFonts w:hint="eastAsia" w:ascii="仿宋" w:hAnsi="仿宋" w:eastAsia="仿宋" w:cs="仿宋"/>
          <w:sz w:val="28"/>
          <w:szCs w:val="28"/>
          <w:lang w:eastAsia="zh-CN"/>
        </w:rPr>
        <w:t>基金会</w:t>
      </w:r>
      <w:r>
        <w:rPr>
          <w:rFonts w:hint="eastAsia" w:ascii="仿宋" w:hAnsi="仿宋" w:eastAsia="仿宋" w:cs="仿宋"/>
          <w:sz w:val="28"/>
          <w:szCs w:val="28"/>
        </w:rPr>
        <w:t>年度工作报告；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   （二）经审计的本年度财务会计报告；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   （三）</w:t>
      </w:r>
      <w:r>
        <w:rPr>
          <w:rFonts w:hint="eastAsia" w:ascii="仿宋" w:hAnsi="仿宋" w:eastAsia="仿宋" w:cs="仿宋"/>
          <w:sz w:val="28"/>
          <w:szCs w:val="28"/>
          <w:lang w:eastAsia="zh-CN"/>
        </w:rPr>
        <w:t>基金会</w:t>
      </w:r>
      <w:r>
        <w:rPr>
          <w:rFonts w:hint="eastAsia" w:ascii="仿宋" w:hAnsi="仿宋" w:eastAsia="仿宋" w:cs="仿宋"/>
          <w:sz w:val="28"/>
          <w:szCs w:val="28"/>
        </w:rPr>
        <w:t>开展的公益项目信息；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   （四）与捐赠者签约的应予以公布的信息；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   （五）应公众合理要求可予以公布的信息；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   （六）</w:t>
      </w:r>
      <w:r>
        <w:rPr>
          <w:rFonts w:hint="eastAsia" w:ascii="仿宋" w:hAnsi="仿宋" w:eastAsia="仿宋" w:cs="仿宋"/>
          <w:sz w:val="28"/>
          <w:szCs w:val="28"/>
          <w:lang w:eastAsia="zh-CN"/>
        </w:rPr>
        <w:t>基金会</w:t>
      </w:r>
      <w:r>
        <w:rPr>
          <w:rFonts w:hint="eastAsia" w:ascii="仿宋" w:hAnsi="仿宋" w:eastAsia="仿宋" w:cs="仿宋"/>
          <w:sz w:val="28"/>
          <w:szCs w:val="28"/>
        </w:rPr>
        <w:t>认为有必要向社会公众公布的信息；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    所公布的信息按年度分项目以时间顺序编号</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基金会开展的公益项目，项目完成后，公布有关资金的使用情况，公布项目的评估结果。</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善款管理信息的公开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1.线上募集的社会善款，实施在基金会官网上实时公布制度（网址：http://www.</w:t>
      </w:r>
      <w:r>
        <w:rPr>
          <w:rFonts w:hint="eastAsia" w:ascii="仿宋" w:hAnsi="仿宋" w:eastAsia="仿宋" w:cs="仿宋"/>
          <w:sz w:val="28"/>
          <w:szCs w:val="28"/>
          <w:lang w:val="en-US" w:eastAsia="zh-CN"/>
        </w:rPr>
        <w:t>bgsep</w:t>
      </w:r>
      <w:r>
        <w:rPr>
          <w:rFonts w:hint="eastAsia" w:ascii="仿宋" w:hAnsi="仿宋" w:eastAsia="仿宋" w:cs="仿宋"/>
          <w:sz w:val="28"/>
          <w:szCs w:val="28"/>
        </w:rPr>
        <w:t>.org.cn），公布内容包括可供查询的捐款号以及捐款时间、捐款人、捐款金额、捐款指向等。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2.线下募集的善款，包括通过银行、邮局等邮寄方式收到的捐赠善款，或在各种场合将现金直接交付基金会的善款，一经到账立即在官网上公布，公布内容包括捐款时间、捐款人、捐款金额、捐款指向等。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3.基金会每月15日前在官网上公布上个月基金会所属救助项目救助活动的善款支出情况。</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 物资管理信息的公开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1.基金会在官网上及时公布社会各界人士捐赠的物品，公布内容包括捐赠时间、捐赠物品名称、价值、使用指向等。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2.基金会在官网上及时公布社会各界人士捐赠物品的使用发放情况，公布内容包括物品发放时间、名称、价值、受益人群、执行机构等。</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 救助活动信息的公开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1.在重大自然灾害发生时，基金会开展的用于救助灾区的募款信息和救助信息将在官网上及时公布。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2.基金会在官网上及时公布日常救助的各类信息。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3.基金会在官网上公布设立救助项目的原则与流程，并及时公布新成立或结项的救助项目的信息等。</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 关于善款使用的审计、查询与公布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1.基金会每年一度接受审计部门对善款使用情况的审计，审计结果报上级主管部门并向社会公布。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2.基金会可根据主管部门的意见或特殊需要由审计部门对善款使用情况做专项审计，审计结果报主管部门或向社会公布。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3.基金会每年3月31日前，向主管部门报送上一年度的年度工作报告。主管部门审查通过后30日内，在指定媒体上公布年度工作报告。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4.捐赠人可以书面或其他方式查询其捐赠给中华少年儿童慈善救助基金财产的使用情况，复制其捐赠财产管理使用的有关资料，查询结果原则上不向社会公布。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5.捐赠人查询捐赠财产使用情况时，须先与基金会取得联系，证明身份，提出具体查询内容，视情况或签署有关协议。</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 其他信息的公开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1.基金会在官网上公开理事会的召开。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2.基金会在官网上公开理事、监事的变更。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3.基金会在官网上公示年度报告及年度工作报告。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0"/>
        <w:rPr>
          <w:rFonts w:hint="eastAsia" w:ascii="仿宋" w:hAnsi="仿宋" w:eastAsia="仿宋" w:cs="仿宋"/>
          <w:sz w:val="28"/>
          <w:szCs w:val="28"/>
        </w:rPr>
      </w:pPr>
      <w:r>
        <w:rPr>
          <w:rFonts w:hint="eastAsia" w:ascii="仿宋" w:hAnsi="仿宋" w:eastAsia="仿宋" w:cs="仿宋"/>
          <w:sz w:val="28"/>
          <w:szCs w:val="28"/>
        </w:rPr>
        <w:t>4.基金会在官网上公示审计报告。</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基金会</w:t>
      </w:r>
      <w:r>
        <w:rPr>
          <w:rFonts w:hint="eastAsia" w:ascii="仿宋" w:hAnsi="仿宋" w:eastAsia="仿宋" w:cs="仿宋"/>
          <w:sz w:val="28"/>
          <w:szCs w:val="28"/>
        </w:rPr>
        <w:t>公布信息的媒体主要是：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   （一）登记管理机关指定的媒体；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   （二）</w:t>
      </w:r>
      <w:r>
        <w:rPr>
          <w:rFonts w:hint="eastAsia" w:ascii="仿宋" w:hAnsi="仿宋" w:eastAsia="仿宋" w:cs="仿宋"/>
          <w:sz w:val="28"/>
          <w:szCs w:val="28"/>
          <w:lang w:eastAsia="zh-CN"/>
        </w:rPr>
        <w:t>基金会</w:t>
      </w:r>
      <w:r>
        <w:rPr>
          <w:rFonts w:hint="eastAsia" w:ascii="仿宋" w:hAnsi="仿宋" w:eastAsia="仿宋" w:cs="仿宋"/>
          <w:sz w:val="28"/>
          <w:szCs w:val="28"/>
        </w:rPr>
        <w:t>互联网站专设信息公布专栏；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   （三）</w:t>
      </w:r>
      <w:r>
        <w:rPr>
          <w:rFonts w:hint="eastAsia" w:ascii="仿宋" w:hAnsi="仿宋" w:eastAsia="仿宋" w:cs="仿宋"/>
          <w:sz w:val="28"/>
          <w:szCs w:val="28"/>
          <w:lang w:eastAsia="zh-CN"/>
        </w:rPr>
        <w:t>基金会</w:t>
      </w:r>
      <w:r>
        <w:rPr>
          <w:rFonts w:hint="eastAsia" w:ascii="仿宋" w:hAnsi="仿宋" w:eastAsia="仿宋" w:cs="仿宋"/>
          <w:sz w:val="28"/>
          <w:szCs w:val="28"/>
        </w:rPr>
        <w:t>选择的能覆盖</w:t>
      </w:r>
      <w:r>
        <w:rPr>
          <w:rFonts w:hint="eastAsia" w:ascii="仿宋" w:hAnsi="仿宋" w:eastAsia="仿宋" w:cs="仿宋"/>
          <w:sz w:val="28"/>
          <w:szCs w:val="28"/>
          <w:lang w:eastAsia="zh-CN"/>
        </w:rPr>
        <w:t>基金会</w:t>
      </w:r>
      <w:r>
        <w:rPr>
          <w:rFonts w:hint="eastAsia" w:ascii="仿宋" w:hAnsi="仿宋" w:eastAsia="仿宋" w:cs="仿宋"/>
          <w:sz w:val="28"/>
          <w:szCs w:val="28"/>
        </w:rPr>
        <w:t>活动的其它适当媒体；</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基金会</w:t>
      </w:r>
      <w:r>
        <w:rPr>
          <w:rFonts w:hint="eastAsia" w:ascii="仿宋" w:hAnsi="仿宋" w:eastAsia="仿宋" w:cs="仿宋"/>
          <w:sz w:val="28"/>
          <w:szCs w:val="28"/>
        </w:rPr>
        <w:t>的信息公布活动情况将如实反映在年度工作报告中，接受登记管理机关监督检查和社会监督。</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由</w:t>
      </w:r>
      <w:r>
        <w:rPr>
          <w:rFonts w:hint="eastAsia" w:ascii="仿宋" w:hAnsi="仿宋" w:eastAsia="仿宋" w:cs="仿宋"/>
          <w:sz w:val="28"/>
          <w:szCs w:val="28"/>
          <w:lang w:eastAsia="zh-CN"/>
        </w:rPr>
        <w:t>基金会</w:t>
      </w:r>
      <w:r>
        <w:rPr>
          <w:rFonts w:hint="eastAsia" w:ascii="仿宋" w:hAnsi="仿宋" w:eastAsia="仿宋" w:cs="仿宋"/>
          <w:sz w:val="28"/>
          <w:szCs w:val="28"/>
        </w:rPr>
        <w:t>监事对</w:t>
      </w:r>
      <w:r>
        <w:rPr>
          <w:rFonts w:hint="eastAsia" w:ascii="仿宋" w:hAnsi="仿宋" w:eastAsia="仿宋" w:cs="仿宋"/>
          <w:sz w:val="28"/>
          <w:szCs w:val="28"/>
          <w:lang w:eastAsia="zh-CN"/>
        </w:rPr>
        <w:t>基金会</w:t>
      </w:r>
      <w:r>
        <w:rPr>
          <w:rFonts w:hint="eastAsia" w:ascii="仿宋" w:hAnsi="仿宋" w:eastAsia="仿宋" w:cs="仿宋"/>
          <w:sz w:val="28"/>
          <w:szCs w:val="28"/>
        </w:rPr>
        <w:t>信息公布活动建立有力的监督制度，定期检查对《条例》和《办法》的执行情况，查验</w:t>
      </w:r>
      <w:r>
        <w:rPr>
          <w:rFonts w:hint="eastAsia" w:ascii="仿宋" w:hAnsi="仿宋" w:eastAsia="仿宋" w:cs="仿宋"/>
          <w:sz w:val="28"/>
          <w:szCs w:val="28"/>
          <w:lang w:eastAsia="zh-CN"/>
        </w:rPr>
        <w:t>基金会</w:t>
      </w:r>
      <w:r>
        <w:rPr>
          <w:rFonts w:hint="eastAsia" w:ascii="仿宋" w:hAnsi="仿宋" w:eastAsia="仿宋" w:cs="仿宋"/>
          <w:sz w:val="28"/>
          <w:szCs w:val="28"/>
        </w:rPr>
        <w:t>的信息公布情况，促进</w:t>
      </w:r>
      <w:r>
        <w:rPr>
          <w:rFonts w:hint="eastAsia" w:ascii="仿宋" w:hAnsi="仿宋" w:eastAsia="仿宋" w:cs="仿宋"/>
          <w:sz w:val="28"/>
          <w:szCs w:val="28"/>
          <w:lang w:eastAsia="zh-CN"/>
        </w:rPr>
        <w:t>基金会</w:t>
      </w:r>
      <w:r>
        <w:rPr>
          <w:rFonts w:hint="eastAsia" w:ascii="仿宋" w:hAnsi="仿宋" w:eastAsia="仿宋" w:cs="仿宋"/>
          <w:sz w:val="28"/>
          <w:szCs w:val="28"/>
        </w:rPr>
        <w:t>圆满实现章程严规定的宗旨和目标。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北京绿色阳光环保公益基金会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2017年12月20日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eastAsia" w:ascii="仿宋" w:hAnsi="仿宋" w:eastAsia="仿宋" w:cs="仿宋"/>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rPr>
          <w:rFonts w:hint="eastAsia" w:ascii="仿宋" w:hAnsi="仿宋" w:eastAsia="仿宋" w:cs="仿宋"/>
          <w:b w:val="0"/>
          <w:i w:val="0"/>
          <w:caps w:val="0"/>
          <w:color w:val="333333"/>
          <w:spacing w:val="0"/>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eastAsia" w:ascii="仿宋" w:hAnsi="仿宋" w:eastAsia="仿宋" w:cs="仿宋"/>
          <w:sz w:val="28"/>
          <w:szCs w:val="28"/>
        </w:rPr>
      </w:pPr>
    </w:p>
    <w:sectPr>
      <w:footerReference r:id="rId3" w:type="default"/>
      <w:pgSz w:w="11906" w:h="16838"/>
      <w:pgMar w:top="1440" w:right="1800" w:bottom="1440" w:left="1800" w:header="851" w:footer="992" w:gutter="0"/>
      <w:pgNumType w:start="20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8"/>
      </w:rPr>
      <w:fldChar w:fldCharType="begin"/>
    </w:r>
    <w:r>
      <w:rPr>
        <w:rStyle w:val="8"/>
      </w:rPr>
      <w:instrText xml:space="preserve"> PAGE </w:instrText>
    </w:r>
    <w:r>
      <w:rPr>
        <w:rStyle w:val="8"/>
      </w:rPr>
      <w:fldChar w:fldCharType="separate"/>
    </w:r>
    <w:r>
      <w:rPr>
        <w:rStyle w:val="8"/>
      </w:rPr>
      <w:t>14</w:t>
    </w:r>
    <w:r>
      <w:rPr>
        <w:rStyle w:val="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90B6C"/>
    <w:multiLevelType w:val="singleLevel"/>
    <w:tmpl w:val="5A090B6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D8D"/>
    <w:rsid w:val="00106E30"/>
    <w:rsid w:val="00270412"/>
    <w:rsid w:val="0029525D"/>
    <w:rsid w:val="002B2A77"/>
    <w:rsid w:val="00425895"/>
    <w:rsid w:val="005F74A1"/>
    <w:rsid w:val="00794828"/>
    <w:rsid w:val="007C4479"/>
    <w:rsid w:val="007E0D61"/>
    <w:rsid w:val="007E700F"/>
    <w:rsid w:val="008B5FB5"/>
    <w:rsid w:val="00931D8D"/>
    <w:rsid w:val="009978F8"/>
    <w:rsid w:val="009B31BC"/>
    <w:rsid w:val="009F523C"/>
    <w:rsid w:val="00B57E99"/>
    <w:rsid w:val="00C12481"/>
    <w:rsid w:val="00C34342"/>
    <w:rsid w:val="00C470B9"/>
    <w:rsid w:val="00CB16B9"/>
    <w:rsid w:val="00E14E32"/>
    <w:rsid w:val="00E25E71"/>
    <w:rsid w:val="00E81AE3"/>
    <w:rsid w:val="00E9027C"/>
    <w:rsid w:val="00F914EA"/>
    <w:rsid w:val="44031C11"/>
    <w:rsid w:val="46736280"/>
    <w:rsid w:val="4E0D2233"/>
    <w:rsid w:val="6ED10F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locked/>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locked/>
    <w:uiPriority w:val="0"/>
    <w:rPr>
      <w:b/>
    </w:rPr>
  </w:style>
  <w:style w:type="character" w:styleId="8">
    <w:name w:val="page number"/>
    <w:basedOn w:val="6"/>
    <w:uiPriority w:val="99"/>
    <w:rPr>
      <w:rFonts w:cs="Times New Roman"/>
    </w:rPr>
  </w:style>
  <w:style w:type="character" w:customStyle="1" w:styleId="10">
    <w:name w:val="Header Char"/>
    <w:basedOn w:val="6"/>
    <w:link w:val="4"/>
    <w:semiHidden/>
    <w:locked/>
    <w:uiPriority w:val="99"/>
    <w:rPr>
      <w:rFonts w:ascii="Calibri" w:hAnsi="Calibri" w:cs="Times New Roman"/>
      <w:sz w:val="18"/>
      <w:szCs w:val="18"/>
    </w:rPr>
  </w:style>
  <w:style w:type="character" w:customStyle="1" w:styleId="11">
    <w:name w:val="Footer Char"/>
    <w:basedOn w:val="6"/>
    <w:link w:val="3"/>
    <w:semiHidden/>
    <w:locked/>
    <w:uiPriority w:val="99"/>
    <w:rPr>
      <w:rFonts w:ascii="Calibri" w:hAnsi="Calibri" w:cs="Times New Roman"/>
      <w:sz w:val="18"/>
      <w:szCs w:val="18"/>
    </w:rPr>
  </w:style>
  <w:style w:type="character" w:customStyle="1" w:styleId="12">
    <w:name w:val="apple-converted-space"/>
    <w:basedOn w:val="6"/>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120</Words>
  <Characters>690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2017-07-11T21:19:00Z</dcterms:created>
  <dc:creator>iPhone</dc:creator>
  <cp:lastModifiedBy>zbj</cp:lastModifiedBy>
  <cp:lastPrinted>2017-08-07T06:24:00Z</cp:lastPrinted>
  <dcterms:modified xsi:type="dcterms:W3CDTF">2017-11-14T08:46:00Z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